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C52C" w14:textId="63FE6DC2" w:rsidR="00E9203A" w:rsidRPr="00E9203A" w:rsidRDefault="00E9203A" w:rsidP="00064569">
      <w:pPr>
        <w:spacing w:before="200" w:after="200" w:line="240" w:lineRule="auto"/>
        <w:ind w:left="-6" w:right="1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ПОЛИТИКА</w:t>
      </w:r>
      <w:r w:rsidRPr="00E9203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r w:rsidRPr="00E9203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КОМПАНИИ В ОТНОШЕНИИ</w:t>
      </w:r>
      <w:r w:rsidR="005C53C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E9203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ОБРАБОТКИ ПЕРСОНАЛЬНЫХ ДАННЫХ</w:t>
      </w:r>
    </w:p>
    <w:p w14:paraId="51D9285D" w14:textId="77777777" w:rsidR="00E9203A" w:rsidRPr="00E9203A" w:rsidRDefault="00E9203A" w:rsidP="00E92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0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2EE4989" w14:textId="77777777" w:rsidR="00E9203A" w:rsidRPr="00E9203A" w:rsidRDefault="00E9203A" w:rsidP="00E9203A">
      <w:pPr>
        <w:numPr>
          <w:ilvl w:val="0"/>
          <w:numId w:val="1"/>
        </w:numPr>
        <w:spacing w:before="200" w:after="200" w:line="240" w:lineRule="auto"/>
        <w:ind w:left="354" w:right="3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92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</w:t>
      </w:r>
    </w:p>
    <w:p w14:paraId="5A87C6C3" w14:textId="77777777" w:rsidR="00E9203A" w:rsidRPr="00E9203A" w:rsidRDefault="00000000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anchor="heading=h.30j0zll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Общие положения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3</w:t>
        </w:r>
      </w:hyperlink>
    </w:p>
    <w:p w14:paraId="25E1174F" w14:textId="77777777" w:rsidR="00E9203A" w:rsidRPr="00E9203A" w:rsidRDefault="00000000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heading=h.1fob9te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Принципы и условия обработки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5</w:t>
        </w:r>
      </w:hyperlink>
    </w:p>
    <w:p w14:paraId="4747FDD4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anchor="heading=h.3znysh7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Принципы обработки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5</w:t>
        </w:r>
      </w:hyperlink>
    </w:p>
    <w:p w14:paraId="2FE17679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anchor="heading=h.2et92p0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Условия обработки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5</w:t>
        </w:r>
      </w:hyperlink>
    </w:p>
    <w:p w14:paraId="778ACC3B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anchor="heading=h.tyjcwt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Конфиденциальность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6</w:t>
        </w:r>
      </w:hyperlink>
    </w:p>
    <w:p w14:paraId="22C9F031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anchor="heading=h.3dy6vkm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Общедоступные источники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6</w:t>
        </w:r>
      </w:hyperlink>
    </w:p>
    <w:p w14:paraId="38104BE9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anchor="heading=h.1t3h5sf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Специальные категории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7</w:t>
        </w:r>
      </w:hyperlink>
    </w:p>
    <w:p w14:paraId="643D07C1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anchor="heading=h.4d34og8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Биометрические персональные данные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8</w:t>
        </w:r>
      </w:hyperlink>
    </w:p>
    <w:p w14:paraId="145F565A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anchor="heading=h.2s8eyo1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Поручение обработки персональных данных другому лицу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8</w:t>
        </w:r>
      </w:hyperlink>
    </w:p>
    <w:p w14:paraId="28806901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anchor="heading=h.17dp8vu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Трансграничная передача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8</w:t>
        </w:r>
      </w:hyperlink>
    </w:p>
    <w:p w14:paraId="61490894" w14:textId="77777777" w:rsidR="00E9203A" w:rsidRPr="00E9203A" w:rsidRDefault="00000000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anchor="heading=h.3rdcrjn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Права субъекта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9</w:t>
        </w:r>
      </w:hyperlink>
    </w:p>
    <w:p w14:paraId="49DAFEF7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anchor="heading=h.26in1rg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Согласие субъекта персональных данных на обработку его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9</w:t>
        </w:r>
      </w:hyperlink>
    </w:p>
    <w:p w14:paraId="71742477" w14:textId="77777777" w:rsidR="00E9203A" w:rsidRPr="00E9203A" w:rsidRDefault="00000000" w:rsidP="00E9203A">
      <w:pPr>
        <w:numPr>
          <w:ilvl w:val="1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7" w:anchor="heading=h.lnxbz9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Права субъекта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9</w:t>
        </w:r>
      </w:hyperlink>
    </w:p>
    <w:p w14:paraId="0FA7E82A" w14:textId="77777777" w:rsidR="00E9203A" w:rsidRPr="00E9203A" w:rsidRDefault="00000000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anchor="heading=h.35nkun2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Обеспечение безопасности персональных данных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11</w:t>
        </w:r>
      </w:hyperlink>
    </w:p>
    <w:p w14:paraId="37823B58" w14:textId="77777777" w:rsidR="00E9203A" w:rsidRPr="00E9203A" w:rsidRDefault="00000000" w:rsidP="00E9203A">
      <w:pPr>
        <w:numPr>
          <w:ilvl w:val="0"/>
          <w:numId w:val="2"/>
        </w:numPr>
        <w:spacing w:before="200" w:after="200" w:line="240" w:lineRule="auto"/>
        <w:ind w:left="3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anchor="heading=h.1ksv4uv" w:history="1"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Заключительные положения</w:t>
        </w:r>
        <w:r w:rsidR="00E9203A" w:rsidRPr="00E9203A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ab/>
          <w:t>12</w:t>
        </w:r>
      </w:hyperlink>
    </w:p>
    <w:p w14:paraId="1A2B7FA1" w14:textId="77777777" w:rsidR="00E9203A" w:rsidRPr="00E9203A" w:rsidRDefault="00E9203A" w:rsidP="00E920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C031B" w14:textId="77777777" w:rsidR="00E9203A" w:rsidRPr="00064569" w:rsidRDefault="00E9203A" w:rsidP="00064569">
      <w:pPr>
        <w:spacing w:before="200" w:after="200" w:line="240" w:lineRule="auto"/>
        <w:ind w:lef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5A9FDE73" w14:textId="77777777" w:rsidR="00E9203A" w:rsidRPr="00064569" w:rsidRDefault="00E9203A" w:rsidP="00064569">
      <w:pPr>
        <w:spacing w:before="200" w:after="200" w:line="240" w:lineRule="auto"/>
        <w:ind w:left="-6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обработки персональных данных (далее – Политика) разработана в соответствии с Федеральным законом от 27.07.2006. №152-ФЗ «О персональных данных» (далее – ФЗ-152).</w:t>
      </w:r>
    </w:p>
    <w:p w14:paraId="4225D218" w14:textId="76F71725" w:rsidR="00E9203A" w:rsidRDefault="00E9203A" w:rsidP="00064569">
      <w:pPr>
        <w:spacing w:before="200" w:after="200" w:line="240" w:lineRule="auto"/>
        <w:ind w:left="-6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Политика определяет порядок обработки персональных данных и меры по обеспечению безопасности персональных данных в магазине </w:t>
      </w:r>
      <w:proofErr w:type="spellStart"/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UralElectronica</w:t>
      </w:r>
      <w:proofErr w:type="spellEnd"/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064569" w:rsidRPr="00064569">
        <w:rPr>
          <w:rFonts w:ascii="Times New Roman" w:hAnsi="Times New Roman" w:cs="Times New Roman"/>
          <w:b/>
          <w:bCs/>
        </w:rPr>
        <w:t>Общество с ограниченной ответственностью "Урал Электроника</w:t>
      </w:r>
      <w:r w:rsidR="00064569" w:rsidRPr="00064569">
        <w:rPr>
          <w:rFonts w:ascii="Times New Roman" w:hAnsi="Times New Roman" w:cs="Times New Roman"/>
        </w:rPr>
        <w:t>"</w:t>
      </w:r>
      <w:r w:rsidR="00064569" w:rsidRPr="00064569">
        <w:rPr>
          <w:rFonts w:ascii="Times New Roman" w:hAnsi="Times New Roman" w:cs="Times New Roman"/>
          <w:color w:val="000000"/>
        </w:rPr>
        <w:t xml:space="preserve"> (ОГРН 1246600056251, ИНН 6685223260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4933A76" w14:textId="77777777" w:rsidR="00064569" w:rsidRPr="005C53C4" w:rsidRDefault="00064569" w:rsidP="00064569">
      <w:pPr>
        <w:spacing w:before="200" w:after="200" w:line="240" w:lineRule="auto"/>
        <w:ind w:left="-6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информации; в случае несогласия с этими условиями Пользователь должен воздержаться от использования сервисов. </w:t>
      </w:r>
    </w:p>
    <w:p w14:paraId="3770F3F8" w14:textId="77777777" w:rsidR="00064569" w:rsidRPr="005C53C4" w:rsidRDefault="00064569" w:rsidP="00064569">
      <w:pPr>
        <w:spacing w:before="200" w:after="200" w:line="240" w:lineRule="auto"/>
        <w:ind w:left="-6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персональных данных Оператором осуществляется с соблюдением принципов и правил, предусмотренных: </w:t>
      </w:r>
    </w:p>
    <w:p w14:paraId="40F100A6" w14:textId="78B2A949" w:rsidR="005C53C4" w:rsidRDefault="00064569" w:rsidP="005C53C4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№152-ФЗ «О персональных данных»; </w:t>
      </w:r>
    </w:p>
    <w:p w14:paraId="69246DFA" w14:textId="02C7AAD3" w:rsidR="00064569" w:rsidRPr="005C53C4" w:rsidRDefault="005C53C4" w:rsidP="005C53C4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64569"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Положением; </w:t>
      </w:r>
    </w:p>
    <w:p w14:paraId="1E566939" w14:textId="77777777" w:rsidR="00064569" w:rsidRPr="005C53C4" w:rsidRDefault="00064569" w:rsidP="005C53C4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Всеобщей Декларацией прав человека 1948 года; </w:t>
      </w:r>
    </w:p>
    <w:p w14:paraId="73EDBFE4" w14:textId="77777777" w:rsidR="00064569" w:rsidRPr="005C53C4" w:rsidRDefault="00064569" w:rsidP="005C53C4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Международного пакта о гражданских и политических правах 1966 года;</w:t>
      </w:r>
    </w:p>
    <w:p w14:paraId="3BA120D8" w14:textId="77777777" w:rsidR="00064569" w:rsidRPr="005C53C4" w:rsidRDefault="00064569" w:rsidP="005C53C4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Европейской конвенции о защите прав человека и основных свобод 1950 года; 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Положениями Конвенции Содружества Независимых Государств о правах и основных свободах человека (Минск, 1995 год), ратифицированной РФ 11.08.1998 года; </w:t>
      </w:r>
    </w:p>
    <w:p w14:paraId="09318159" w14:textId="77777777" w:rsidR="00064569" w:rsidRPr="005C53C4" w:rsidRDefault="00064569" w:rsidP="005C53C4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Положениями Окинавской Хартии глобального информационного общества, принятой 22.07.2000 года; </w:t>
      </w:r>
    </w:p>
    <w:p w14:paraId="15A16580" w14:textId="77777777" w:rsidR="00064569" w:rsidRPr="005C53C4" w:rsidRDefault="00064569" w:rsidP="005C53C4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РФ от 01.11.2012 года № 1119 «Об утверждении требований к защите персональных данных при их обработке в информационных системах персональных данных»; </w:t>
      </w:r>
    </w:p>
    <w:p w14:paraId="430D26FB" w14:textId="77777777" w:rsidR="00064569" w:rsidRPr="005C53C4" w:rsidRDefault="00064569" w:rsidP="005C53C4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ФСТЭК России от 18.02.2013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 </w:t>
      </w:r>
    </w:p>
    <w:p w14:paraId="0755AEDD" w14:textId="77777777" w:rsidR="005C53C4" w:rsidRDefault="00064569" w:rsidP="005C53C4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C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нормативными и ненормативными правовыми актами, регулирующими вопросы обработки персональных данных.</w:t>
      </w:r>
    </w:p>
    <w:p w14:paraId="3FF9C746" w14:textId="7A6A9863" w:rsidR="00E9203A" w:rsidRPr="00064569" w:rsidRDefault="00E9203A" w:rsidP="005C53C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Политике используются следующие основные понятия:</w:t>
      </w:r>
    </w:p>
    <w:p w14:paraId="6C5E9920" w14:textId="77777777" w:rsidR="00E9203A" w:rsidRPr="00064569" w:rsidRDefault="00E9203A" w:rsidP="00064569">
      <w:pPr>
        <w:spacing w:before="200" w:after="200" w:line="240" w:lineRule="auto"/>
        <w:ind w:left="-6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Автоматизированная обработка персональных данных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обработка персональных данных с помощью средств вычислительной техники;</w:t>
      </w:r>
    </w:p>
    <w:p w14:paraId="04255285" w14:textId="77777777" w:rsidR="00E9203A" w:rsidRPr="00064569" w:rsidRDefault="00E9203A" w:rsidP="00064569">
      <w:pPr>
        <w:spacing w:before="200" w:after="200" w:line="240" w:lineRule="auto"/>
        <w:ind w:left="-6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Блокирование персональных данных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6DB6F64" w14:textId="77777777" w:rsidR="00E9203A" w:rsidRPr="00064569" w:rsidRDefault="00E9203A" w:rsidP="00064569">
      <w:pPr>
        <w:spacing w:before="200" w:after="200" w:line="240" w:lineRule="auto"/>
        <w:ind w:left="-6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Информационная система персональных данных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B4D1636" w14:textId="77777777" w:rsidR="00E9203A" w:rsidRPr="00064569" w:rsidRDefault="00E9203A" w:rsidP="00064569">
      <w:pPr>
        <w:spacing w:before="200" w:after="200" w:line="240" w:lineRule="auto"/>
        <w:ind w:left="-6"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Обезличивание персональных данных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14:paraId="6759E903" w14:textId="77777777" w:rsidR="00E9203A" w:rsidRPr="00064569" w:rsidRDefault="00E9203A" w:rsidP="00064569">
      <w:pPr>
        <w:spacing w:before="200" w:after="200" w:line="240" w:lineRule="auto"/>
        <w:ind w:left="-6"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Обработка персональных данных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любое действие (операция) или 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F4CF84B" w14:textId="77777777" w:rsidR="00E9203A" w:rsidRPr="00064569" w:rsidRDefault="00E9203A" w:rsidP="00064569">
      <w:pPr>
        <w:spacing w:before="200" w:after="200" w:line="240" w:lineRule="auto"/>
        <w:ind w:left="-6" w:right="1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Оператор —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6DE5E24" w14:textId="5D865415" w:rsidR="00E9203A" w:rsidRPr="00064569" w:rsidRDefault="00E9203A" w:rsidP="00064569">
      <w:pPr>
        <w:spacing w:before="200" w:after="200" w:line="240" w:lineRule="auto"/>
        <w:ind w:left="-6"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Персональные данные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BCE5F85" w14:textId="77777777" w:rsidR="00E9203A" w:rsidRPr="00064569" w:rsidRDefault="00E9203A" w:rsidP="00064569">
      <w:pPr>
        <w:spacing w:before="200" w:after="200" w:line="240" w:lineRule="auto"/>
        <w:ind w:left="-6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Предоставление персональных данных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действия, направленные на раскрытие персональных данных определенному лицу или определенному кругу лиц;</w:t>
      </w:r>
    </w:p>
    <w:p w14:paraId="1733665B" w14:textId="77777777" w:rsidR="00E9203A" w:rsidRPr="00064569" w:rsidRDefault="00E9203A" w:rsidP="00064569">
      <w:pPr>
        <w:spacing w:before="200" w:after="200" w:line="240" w:lineRule="auto"/>
        <w:ind w:left="-6" w:right="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Распространение персональных данных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 телекоммуникационных сетях или предоставление доступа к персональным данным каким-либо иным способом;</w:t>
      </w:r>
    </w:p>
    <w:p w14:paraId="29EA8042" w14:textId="77777777" w:rsidR="00E9203A" w:rsidRPr="00064569" w:rsidRDefault="00E9203A" w:rsidP="00064569">
      <w:pPr>
        <w:spacing w:before="200" w:after="200" w:line="240" w:lineRule="auto"/>
        <w:ind w:left="-6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Трансграничная передача персональных данных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24473D98" w14:textId="77777777" w:rsidR="00E9203A" w:rsidRPr="00064569" w:rsidRDefault="00E9203A" w:rsidP="00064569">
      <w:pPr>
        <w:spacing w:before="200" w:after="200" w:line="240" w:lineRule="auto"/>
        <w:ind w:left="-6"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Уничтожение персональных данных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действия, в результате которых невозможно восстановить содержание персональных данных в информационной системе персональных данных и (или)  результате которых уничтожаются материальные носители персональных данных;</w:t>
      </w:r>
    </w:p>
    <w:p w14:paraId="5C12ACFC" w14:textId="77777777" w:rsidR="00E9203A" w:rsidRPr="00064569" w:rsidRDefault="00E9203A" w:rsidP="00064569">
      <w:pPr>
        <w:spacing w:before="200" w:after="200" w:line="240" w:lineRule="auto"/>
        <w:ind w:left="-6"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обязана опубликовать или иным образом обеспечить неограниченный доступ к настоящей Политике обработки персональных данных в соответствии с ч. 2 ст. 18.1. ФЗ-152.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383254C" w14:textId="77F9D128" w:rsidR="00E9203A" w:rsidRPr="00064569" w:rsidRDefault="00E9203A" w:rsidP="00064569">
      <w:pPr>
        <w:numPr>
          <w:ilvl w:val="0"/>
          <w:numId w:val="3"/>
        </w:numPr>
        <w:spacing w:before="200" w:after="200" w:line="240" w:lineRule="auto"/>
        <w:ind w:left="354" w:right="10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И УСЛОВИЯ ОБРАБОТКИ ПЕРСОНАЛЬНЫХ ДАННЫХ</w:t>
      </w:r>
    </w:p>
    <w:p w14:paraId="693AC812" w14:textId="3E13E6F5" w:rsidR="00E9203A" w:rsidRPr="00064569" w:rsidRDefault="00E9203A" w:rsidP="00064569">
      <w:pPr>
        <w:numPr>
          <w:ilvl w:val="1"/>
          <w:numId w:val="3"/>
        </w:numPr>
        <w:spacing w:before="200" w:after="200" w:line="240" w:lineRule="auto"/>
        <w:ind w:left="35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обработки персональных данных</w:t>
      </w:r>
    </w:p>
    <w:p w14:paraId="0F1A5739" w14:textId="77777777" w:rsidR="00E9203A" w:rsidRPr="00064569" w:rsidRDefault="00E9203A" w:rsidP="00064569">
      <w:pPr>
        <w:spacing w:before="200" w:after="200" w:line="24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у Оператора осуществляется на основе следующих принципов:</w:t>
      </w:r>
    </w:p>
    <w:p w14:paraId="0090E2C7" w14:textId="77777777" w:rsidR="00E9203A" w:rsidRPr="00064569" w:rsidRDefault="00E9203A" w:rsidP="00064569">
      <w:pPr>
        <w:numPr>
          <w:ilvl w:val="0"/>
          <w:numId w:val="4"/>
        </w:numPr>
        <w:spacing w:before="200"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законности и справедливой основы;</w:t>
      </w:r>
    </w:p>
    <w:p w14:paraId="5158A131" w14:textId="77777777" w:rsidR="00E9203A" w:rsidRPr="00064569" w:rsidRDefault="00E9203A" w:rsidP="00064569">
      <w:pPr>
        <w:numPr>
          <w:ilvl w:val="0"/>
          <w:numId w:val="4"/>
        </w:numPr>
        <w:spacing w:before="200" w:after="200" w:line="240" w:lineRule="auto"/>
        <w:ind w:right="1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502CB7C8" w14:textId="77777777" w:rsidR="00E9203A" w:rsidRPr="00064569" w:rsidRDefault="00E9203A" w:rsidP="00064569">
      <w:pPr>
        <w:numPr>
          <w:ilvl w:val="0"/>
          <w:numId w:val="4"/>
        </w:numPr>
        <w:spacing w:before="200" w:after="200" w:line="240" w:lineRule="auto"/>
        <w:ind w:right="1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недопущения обработки персональных данных, несовместимой с целями сбора персональных данных;</w:t>
      </w:r>
    </w:p>
    <w:p w14:paraId="5E9356EF" w14:textId="77777777" w:rsidR="00E9203A" w:rsidRPr="00064569" w:rsidRDefault="00E9203A" w:rsidP="00064569">
      <w:pPr>
        <w:numPr>
          <w:ilvl w:val="0"/>
          <w:numId w:val="4"/>
        </w:numPr>
        <w:spacing w:before="200" w:after="200" w:line="240" w:lineRule="auto"/>
        <w:ind w:right="1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557B0283" w14:textId="77777777" w:rsidR="00E9203A" w:rsidRPr="00064569" w:rsidRDefault="00E9203A" w:rsidP="00064569">
      <w:pPr>
        <w:numPr>
          <w:ilvl w:val="0"/>
          <w:numId w:val="4"/>
        </w:numPr>
        <w:spacing w:before="200"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 только тех персональных данных, которые отвечают целям их обработки;</w:t>
      </w:r>
    </w:p>
    <w:p w14:paraId="6B1C46CF" w14:textId="77777777" w:rsidR="00E9203A" w:rsidRPr="00064569" w:rsidRDefault="00E9203A" w:rsidP="00064569">
      <w:pPr>
        <w:numPr>
          <w:ilvl w:val="0"/>
          <w:numId w:val="4"/>
        </w:numPr>
        <w:spacing w:before="200" w:after="200" w:line="240" w:lineRule="auto"/>
        <w:ind w:right="1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содержания и объема обрабатываемых персональных данных заявленным целям обработки;</w:t>
      </w:r>
    </w:p>
    <w:p w14:paraId="36D570A1" w14:textId="77777777" w:rsidR="00E9203A" w:rsidRPr="00064569" w:rsidRDefault="00E9203A" w:rsidP="00064569">
      <w:pPr>
        <w:numPr>
          <w:ilvl w:val="0"/>
          <w:numId w:val="4"/>
        </w:numPr>
        <w:spacing w:before="200" w:after="200" w:line="240" w:lineRule="auto"/>
        <w:ind w:right="1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недопущения обработки персональных данных, избыточных по отношению к заявленным целям их обработки;</w:t>
      </w:r>
    </w:p>
    <w:p w14:paraId="354EAD07" w14:textId="77777777" w:rsidR="00E9203A" w:rsidRPr="00064569" w:rsidRDefault="00E9203A" w:rsidP="00064569">
      <w:pPr>
        <w:numPr>
          <w:ilvl w:val="0"/>
          <w:numId w:val="4"/>
        </w:numPr>
        <w:spacing w:before="200" w:after="200" w:line="240" w:lineRule="auto"/>
        <w:ind w:right="1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14:paraId="2650A589" w14:textId="77777777" w:rsidR="00E9203A" w:rsidRPr="00064569" w:rsidRDefault="00E9203A" w:rsidP="00064569">
      <w:pPr>
        <w:numPr>
          <w:ilvl w:val="0"/>
          <w:numId w:val="4"/>
        </w:numPr>
        <w:spacing w:before="200" w:after="200" w:line="240" w:lineRule="auto"/>
        <w:ind w:right="1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14:paraId="7EEB30E3" w14:textId="637881FF" w:rsidR="00E9203A" w:rsidRPr="00064569" w:rsidRDefault="00E9203A" w:rsidP="00064569">
      <w:pPr>
        <w:numPr>
          <w:ilvl w:val="0"/>
          <w:numId w:val="5"/>
        </w:numPr>
        <w:spacing w:before="200" w:after="200" w:line="240" w:lineRule="auto"/>
        <w:ind w:left="35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обработки персональных данных</w:t>
      </w:r>
    </w:p>
    <w:p w14:paraId="1FBF768B" w14:textId="77777777" w:rsidR="00E9203A" w:rsidRPr="00064569" w:rsidRDefault="00E9203A" w:rsidP="00064569">
      <w:pPr>
        <w:spacing w:before="200" w:after="200" w:line="24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производит обработку персональных данных при наличии хотя бы одного из следующих условий:</w:t>
      </w:r>
    </w:p>
    <w:p w14:paraId="0F337290" w14:textId="77777777" w:rsidR="00E9203A" w:rsidRPr="00064569" w:rsidRDefault="00E9203A" w:rsidP="00064569">
      <w:pPr>
        <w:numPr>
          <w:ilvl w:val="0"/>
          <w:numId w:val="6"/>
        </w:numPr>
        <w:spacing w:before="200"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43BEBD67" w14:textId="77777777" w:rsidR="00E9203A" w:rsidRPr="00064569" w:rsidRDefault="00E9203A" w:rsidP="00064569">
      <w:pPr>
        <w:numPr>
          <w:ilvl w:val="0"/>
          <w:numId w:val="6"/>
        </w:numPr>
        <w:spacing w:before="200" w:after="200" w:line="240" w:lineRule="auto"/>
        <w:ind w:right="1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0774F003" w14:textId="77777777" w:rsidR="00E9203A" w:rsidRPr="00064569" w:rsidRDefault="00E9203A" w:rsidP="00064569">
      <w:pPr>
        <w:numPr>
          <w:ilvl w:val="0"/>
          <w:numId w:val="6"/>
        </w:numPr>
        <w:spacing w:before="200"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14:paraId="2C286388" w14:textId="77777777" w:rsidR="00E9203A" w:rsidRPr="00064569" w:rsidRDefault="00E9203A" w:rsidP="00064569">
      <w:pPr>
        <w:numPr>
          <w:ilvl w:val="0"/>
          <w:numId w:val="6"/>
        </w:numPr>
        <w:spacing w:before="200" w:after="200" w:line="240" w:lineRule="auto"/>
        <w:ind w:right="10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  будет являться выгодоприобретателем или поручителем;</w:t>
      </w:r>
    </w:p>
    <w:p w14:paraId="247F13FA" w14:textId="77777777" w:rsidR="00E9203A" w:rsidRPr="00064569" w:rsidRDefault="00E9203A" w:rsidP="00064569">
      <w:pPr>
        <w:numPr>
          <w:ilvl w:val="0"/>
          <w:numId w:val="6"/>
        </w:numPr>
        <w:spacing w:before="200" w:after="200" w:line="240" w:lineRule="auto"/>
        <w:ind w:right="1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3A2E20CF" w14:textId="77777777" w:rsidR="00E9203A" w:rsidRPr="00064569" w:rsidRDefault="00E9203A" w:rsidP="00064569">
      <w:pPr>
        <w:numPr>
          <w:ilvl w:val="0"/>
          <w:numId w:val="6"/>
        </w:numPr>
        <w:spacing w:before="200" w:after="200" w:line="240" w:lineRule="auto"/>
        <w:ind w:right="1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обработка персональных данных, доступ неограниченного круга лиц  к которым предоставлен субъектом персональных данных либо по его просьбе  (далее- общедоступные персональные данные);</w:t>
      </w:r>
    </w:p>
    <w:p w14:paraId="1568DCEA" w14:textId="28860EDE" w:rsidR="00E9203A" w:rsidRPr="00064569" w:rsidRDefault="00E9203A" w:rsidP="00064569">
      <w:pPr>
        <w:numPr>
          <w:ilvl w:val="0"/>
          <w:numId w:val="6"/>
        </w:numPr>
        <w:spacing w:before="200" w:after="200" w:line="240" w:lineRule="auto"/>
        <w:ind w:right="1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2EFCC0E" w14:textId="2922254D" w:rsidR="00E9203A" w:rsidRPr="00064569" w:rsidRDefault="00E9203A" w:rsidP="00064569">
      <w:pPr>
        <w:numPr>
          <w:ilvl w:val="0"/>
          <w:numId w:val="7"/>
        </w:numPr>
        <w:spacing w:before="200"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Конфиденциальность персональных данных</w:t>
      </w:r>
    </w:p>
    <w:p w14:paraId="74742720" w14:textId="77777777" w:rsidR="00E9203A" w:rsidRPr="00064569" w:rsidRDefault="00E9203A" w:rsidP="00064569">
      <w:pPr>
        <w:spacing w:before="200" w:after="200" w:line="240" w:lineRule="auto"/>
        <w:ind w:left="-6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и иные лица, получившие доступ к персональным данным,  обязаны 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270DE226" w14:textId="1DFDB365" w:rsidR="00E9203A" w:rsidRPr="00064569" w:rsidRDefault="00E9203A" w:rsidP="00064569">
      <w:pPr>
        <w:numPr>
          <w:ilvl w:val="0"/>
          <w:numId w:val="8"/>
        </w:numPr>
        <w:spacing w:before="200"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Общедоступные источники персональных данных</w:t>
      </w:r>
    </w:p>
    <w:p w14:paraId="5AA99874" w14:textId="77777777" w:rsidR="00E9203A" w:rsidRPr="00064569" w:rsidRDefault="00E9203A" w:rsidP="00064569">
      <w:pPr>
        <w:spacing w:before="200" w:after="200" w:line="240" w:lineRule="auto"/>
        <w:ind w:left="-6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информационного обеспечения у Оператора могут создаваться общедоступные источники персональных данных субъектов, в том числе справочники и адресные книги. В общедоступные источники персональных данных с письменного согласия субъекта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</w:t>
      </w:r>
    </w:p>
    <w:p w14:paraId="374A9360" w14:textId="49198E2C" w:rsidR="00E9203A" w:rsidRPr="00064569" w:rsidRDefault="00E9203A" w:rsidP="00064569">
      <w:pPr>
        <w:spacing w:before="200" w:after="200" w:line="240" w:lineRule="auto"/>
        <w:ind w:left="-6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субъекте должны быть в любое время исключены из общедоступных источников персональных данных по требованию субъекта либо по решению суда или иных уполномоченных государственных органов.</w:t>
      </w:r>
    </w:p>
    <w:p w14:paraId="43049FAB" w14:textId="28D7FAEA" w:rsidR="00E9203A" w:rsidRPr="00064569" w:rsidRDefault="00E9203A" w:rsidP="00064569">
      <w:pPr>
        <w:numPr>
          <w:ilvl w:val="0"/>
          <w:numId w:val="9"/>
        </w:numPr>
        <w:spacing w:before="200"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категории персональных данных</w:t>
      </w:r>
    </w:p>
    <w:p w14:paraId="236E3C23" w14:textId="77777777" w:rsidR="00E9203A" w:rsidRPr="00064569" w:rsidRDefault="00E9203A" w:rsidP="00064569">
      <w:pPr>
        <w:spacing w:before="200" w:after="200" w:line="240" w:lineRule="auto"/>
        <w:ind w:left="-6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Оператором специальных категорий персональных данных, касающихся  расовой,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</w:t>
      </w:r>
    </w:p>
    <w:p w14:paraId="5705DC76" w14:textId="77777777" w:rsidR="00E9203A" w:rsidRPr="00064569" w:rsidRDefault="00E9203A" w:rsidP="00064569">
      <w:pPr>
        <w:numPr>
          <w:ilvl w:val="0"/>
          <w:numId w:val="10"/>
        </w:numPr>
        <w:spacing w:before="200" w:after="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 дал согласие в письменной форме на обработку своих персональных данных;</w:t>
      </w:r>
    </w:p>
    <w:p w14:paraId="16E77B3A" w14:textId="77777777" w:rsidR="00E9203A" w:rsidRPr="00064569" w:rsidRDefault="00E9203A" w:rsidP="00064569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сделаны общедоступными субъектом персональных данных;</w:t>
      </w:r>
    </w:p>
    <w:p w14:paraId="496F2A2D" w14:textId="77777777" w:rsidR="00E9203A" w:rsidRPr="00064569" w:rsidRDefault="00E9203A" w:rsidP="00064569">
      <w:pPr>
        <w:numPr>
          <w:ilvl w:val="0"/>
          <w:numId w:val="10"/>
        </w:numPr>
        <w:spacing w:after="0" w:line="240" w:lineRule="auto"/>
        <w:ind w:right="1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14:paraId="48B1CC79" w14:textId="77777777" w:rsidR="00E9203A" w:rsidRPr="00064569" w:rsidRDefault="00E9203A" w:rsidP="00064569">
      <w:pPr>
        <w:numPr>
          <w:ilvl w:val="0"/>
          <w:numId w:val="10"/>
        </w:numPr>
        <w:spacing w:after="0" w:line="240" w:lineRule="auto"/>
        <w:ind w:right="1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67FE2CC6" w14:textId="77777777" w:rsidR="00E9203A" w:rsidRPr="00064569" w:rsidRDefault="00E9203A" w:rsidP="00064569">
      <w:pPr>
        <w:numPr>
          <w:ilvl w:val="0"/>
          <w:numId w:val="10"/>
        </w:numPr>
        <w:spacing w:after="0" w:line="240" w:lineRule="auto"/>
        <w:ind w:right="9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 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14:paraId="1D089A93" w14:textId="77777777" w:rsidR="00E9203A" w:rsidRPr="00064569" w:rsidRDefault="00E9203A" w:rsidP="00064569">
      <w:pPr>
        <w:numPr>
          <w:ilvl w:val="0"/>
          <w:numId w:val="10"/>
        </w:numPr>
        <w:spacing w:after="0" w:line="240" w:lineRule="auto"/>
        <w:ind w:right="1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14:paraId="6E1EA96E" w14:textId="77777777" w:rsidR="00E9203A" w:rsidRPr="00064569" w:rsidRDefault="00E9203A" w:rsidP="00064569">
      <w:pPr>
        <w:numPr>
          <w:ilvl w:val="0"/>
          <w:numId w:val="10"/>
        </w:numPr>
        <w:spacing w:after="0" w:line="240" w:lineRule="auto"/>
        <w:ind w:right="1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в соответствии с законодательством об обязательных видах страхования, со страховым законодательством.</w:t>
      </w:r>
    </w:p>
    <w:p w14:paraId="2956CB5C" w14:textId="77777777" w:rsidR="00E9203A" w:rsidRPr="00064569" w:rsidRDefault="00E9203A" w:rsidP="00064569">
      <w:pPr>
        <w:numPr>
          <w:ilvl w:val="0"/>
          <w:numId w:val="10"/>
        </w:numPr>
        <w:spacing w:after="0" w:line="240" w:lineRule="auto"/>
        <w:ind w:right="10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14:paraId="6592FAAA" w14:textId="2CD91B60" w:rsidR="00E9203A" w:rsidRPr="00064569" w:rsidRDefault="00E9203A" w:rsidP="00064569">
      <w:pPr>
        <w:numPr>
          <w:ilvl w:val="0"/>
          <w:numId w:val="10"/>
        </w:numPr>
        <w:spacing w:after="200" w:line="240" w:lineRule="auto"/>
        <w:ind w:right="1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 судимости может осуществляться Оператором исключительно в случаях и в порядке, которые определяются в соответствии с федеральными законами.</w:t>
      </w:r>
    </w:p>
    <w:p w14:paraId="52A7466B" w14:textId="71F2B9B6" w:rsidR="00E9203A" w:rsidRPr="00064569" w:rsidRDefault="00E9203A" w:rsidP="00064569">
      <w:pPr>
        <w:numPr>
          <w:ilvl w:val="0"/>
          <w:numId w:val="11"/>
        </w:numPr>
        <w:spacing w:before="200"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Биометрические персональные данные</w:t>
      </w:r>
    </w:p>
    <w:p w14:paraId="76454E9C" w14:textId="77777777" w:rsidR="00E9203A" w:rsidRPr="00064569" w:rsidRDefault="00E9203A" w:rsidP="00064569">
      <w:pPr>
        <w:spacing w:before="200" w:after="200" w:line="240" w:lineRule="auto"/>
        <w:ind w:left="-6"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которые характеризуют физиологические и биологические особенности  человека, на основании которых можно установить его личность - биометрические персональные данные - могут обрабатываться Оператором только при наличии согласия в письменной форме субъекта.</w:t>
      </w:r>
    </w:p>
    <w:p w14:paraId="5BE5AB69" w14:textId="07CB6AFD" w:rsidR="00E9203A" w:rsidRPr="00064569" w:rsidRDefault="00E9203A" w:rsidP="00064569">
      <w:pPr>
        <w:numPr>
          <w:ilvl w:val="0"/>
          <w:numId w:val="12"/>
        </w:numPr>
        <w:spacing w:before="200" w:after="200" w:line="240" w:lineRule="auto"/>
        <w:ind w:left="35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Поручение обработки персональных данных другому лицу</w:t>
      </w:r>
    </w:p>
    <w:p w14:paraId="14EDB4FD" w14:textId="77777777" w:rsidR="00E9203A" w:rsidRPr="00064569" w:rsidRDefault="00E9203A" w:rsidP="00064569">
      <w:pPr>
        <w:spacing w:before="200" w:after="200" w:line="240" w:lineRule="auto"/>
        <w:ind w:left="-6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персональных данных по поручению Оператора, обязано соблюдать принципы и правила обработки персональных данных, предусмотренные ФЗ-152.</w:t>
      </w:r>
    </w:p>
    <w:p w14:paraId="7E44F937" w14:textId="77777777" w:rsidR="00E9203A" w:rsidRPr="00064569" w:rsidRDefault="00E9203A" w:rsidP="00064569">
      <w:pPr>
        <w:numPr>
          <w:ilvl w:val="0"/>
          <w:numId w:val="13"/>
        </w:numPr>
        <w:spacing w:before="200"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Трансграничная передача персональных данных</w:t>
      </w:r>
    </w:p>
    <w:p w14:paraId="3719B2BC" w14:textId="77777777" w:rsidR="00E9203A" w:rsidRPr="00064569" w:rsidRDefault="00E9203A" w:rsidP="00064569">
      <w:pPr>
        <w:spacing w:before="200" w:after="200" w:line="240" w:lineRule="auto"/>
        <w:ind w:left="-6"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обязана убедиться в том, что иностранным государством, на территорию  которого предполагается осуществлять передачу персональных данных, обеспечивается адекватная защита прав субъектов персональных данных, до начала осуществления такой передачи.</w:t>
      </w:r>
    </w:p>
    <w:p w14:paraId="6FEAA498" w14:textId="77777777" w:rsidR="00E9203A" w:rsidRPr="00064569" w:rsidRDefault="00E9203A" w:rsidP="00064569">
      <w:pPr>
        <w:spacing w:before="200" w:after="200" w:line="240" w:lineRule="auto"/>
        <w:ind w:left="-6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14:paraId="17B9544E" w14:textId="77777777" w:rsidR="00E9203A" w:rsidRPr="00064569" w:rsidRDefault="00E9203A" w:rsidP="00064569">
      <w:pPr>
        <w:numPr>
          <w:ilvl w:val="0"/>
          <w:numId w:val="14"/>
        </w:numPr>
        <w:spacing w:before="200" w:after="0" w:line="240" w:lineRule="auto"/>
        <w:ind w:right="1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согласия в письменной форме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субъекта персональных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данных на трансграничную передачу его персональных данных;</w:t>
      </w:r>
    </w:p>
    <w:p w14:paraId="3BE3FC31" w14:textId="77777777" w:rsidR="00E9203A" w:rsidRPr="00064569" w:rsidRDefault="00E9203A" w:rsidP="00064569">
      <w:pPr>
        <w:numPr>
          <w:ilvl w:val="0"/>
          <w:numId w:val="14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 договора, стороной которого является субъект персональных данных.</w:t>
      </w:r>
    </w:p>
    <w:p w14:paraId="344EC50F" w14:textId="62DE9DF6" w:rsidR="00E9203A" w:rsidRDefault="00E9203A" w:rsidP="00064569">
      <w:pPr>
        <w:spacing w:before="200" w:after="20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E843FF2" w14:textId="77777777" w:rsidR="00064569" w:rsidRDefault="00064569" w:rsidP="00064569">
      <w:pPr>
        <w:spacing w:before="200" w:after="200" w:line="240" w:lineRule="auto"/>
        <w:ind w:left="-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F2FCF4" w14:textId="77777777" w:rsidR="00064569" w:rsidRDefault="00064569" w:rsidP="00064569">
      <w:pPr>
        <w:spacing w:before="200" w:after="200" w:line="24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48284" w14:textId="77777777" w:rsidR="00064569" w:rsidRPr="00064569" w:rsidRDefault="00064569" w:rsidP="00064569">
      <w:pPr>
        <w:spacing w:before="200" w:after="200" w:line="24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AA172" w14:textId="21D426BB" w:rsidR="00E9203A" w:rsidRPr="00064569" w:rsidRDefault="00E9203A" w:rsidP="00064569">
      <w:pPr>
        <w:numPr>
          <w:ilvl w:val="0"/>
          <w:numId w:val="15"/>
        </w:numPr>
        <w:spacing w:before="200"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СУБЪЕКТА ПЕРСОНАЛЬНЫХ ДАННЫХ</w:t>
      </w:r>
    </w:p>
    <w:p w14:paraId="604079D0" w14:textId="77777777" w:rsidR="00E9203A" w:rsidRPr="00064569" w:rsidRDefault="00E9203A" w:rsidP="00064569">
      <w:pPr>
        <w:numPr>
          <w:ilvl w:val="1"/>
          <w:numId w:val="15"/>
        </w:numPr>
        <w:spacing w:before="200" w:after="200" w:line="240" w:lineRule="auto"/>
        <w:ind w:left="354" w:right="1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Согласие субъекта персональных данных на обработку его персональных данных</w:t>
      </w:r>
    </w:p>
    <w:p w14:paraId="248E13E1" w14:textId="77777777" w:rsidR="00E9203A" w:rsidRPr="00064569" w:rsidRDefault="00E9203A" w:rsidP="00064569">
      <w:pPr>
        <w:spacing w:before="200" w:after="20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14:paraId="799D671E" w14:textId="77777777" w:rsidR="00E9203A" w:rsidRPr="00064569" w:rsidRDefault="00E9203A" w:rsidP="00064569">
      <w:pPr>
        <w:spacing w:before="200" w:after="20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ФЗ-152, возлагается на Оператора.</w:t>
      </w:r>
    </w:p>
    <w:p w14:paraId="2689D593" w14:textId="51CC5D82" w:rsidR="00E9203A" w:rsidRPr="00064569" w:rsidRDefault="00E9203A" w:rsidP="00064569">
      <w:pPr>
        <w:numPr>
          <w:ilvl w:val="0"/>
          <w:numId w:val="16"/>
        </w:numPr>
        <w:spacing w:before="200"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субъекта персональных данных</w:t>
      </w:r>
    </w:p>
    <w:p w14:paraId="10D31CA1" w14:textId="77777777" w:rsidR="00E9203A" w:rsidRPr="00064569" w:rsidRDefault="00E9203A" w:rsidP="00064569">
      <w:pPr>
        <w:spacing w:before="200" w:after="200" w:line="240" w:lineRule="auto"/>
        <w:ind w:left="-6"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0DFE171F" w14:textId="77777777" w:rsidR="00E9203A" w:rsidRPr="00064569" w:rsidRDefault="00E9203A" w:rsidP="00064569">
      <w:pPr>
        <w:spacing w:before="200" w:after="200" w:line="240" w:lineRule="auto"/>
        <w:ind w:left="-6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  связи,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субъекта персональных данных, если  Компания не докажет, что такое согласие было получено.</w:t>
      </w:r>
    </w:p>
    <w:p w14:paraId="67C9B070" w14:textId="77777777" w:rsidR="00E9203A" w:rsidRPr="00064569" w:rsidRDefault="00E9203A" w:rsidP="00064569">
      <w:pPr>
        <w:spacing w:before="200" w:after="200" w:line="240" w:lineRule="auto"/>
        <w:ind w:left="-6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обязан немедленно прекратить по требованию субъекта персональных данных обработку его персональных данных в вышеуказанных целях.</w:t>
      </w:r>
    </w:p>
    <w:p w14:paraId="3F82B106" w14:textId="77777777" w:rsidR="00E9203A" w:rsidRPr="00064569" w:rsidRDefault="00E9203A" w:rsidP="00064569">
      <w:pPr>
        <w:spacing w:before="200" w:after="200" w:line="240" w:lineRule="auto"/>
        <w:ind w:left="-6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персональных данных.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3CE0215" w14:textId="77777777" w:rsidR="00E9203A" w:rsidRPr="00064569" w:rsidRDefault="00E9203A" w:rsidP="00064569">
      <w:pPr>
        <w:spacing w:before="200" w:after="200" w:line="240" w:lineRule="auto"/>
        <w:ind w:left="-6" w:right="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14:paraId="61329D5E" w14:textId="77777777" w:rsidR="00E9203A" w:rsidRPr="00064569" w:rsidRDefault="00E9203A" w:rsidP="00064569">
      <w:pPr>
        <w:spacing w:before="200" w:after="200" w:line="240" w:lineRule="auto"/>
        <w:ind w:left="-6" w:right="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6DCC12C3" w14:textId="77777777" w:rsidR="00E9203A" w:rsidRPr="00064569" w:rsidRDefault="00E9203A" w:rsidP="00064569">
      <w:pPr>
        <w:spacing w:before="200" w:after="200" w:line="24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8F8A718" w14:textId="77777777" w:rsidR="00E9203A" w:rsidRPr="00064569" w:rsidRDefault="00E9203A" w:rsidP="00064569">
      <w:pPr>
        <w:numPr>
          <w:ilvl w:val="0"/>
          <w:numId w:val="17"/>
        </w:numPr>
        <w:spacing w:before="200"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ПЕРСОНАЛЬНЫХ ДАННЫХ</w:t>
      </w:r>
    </w:p>
    <w:p w14:paraId="062F1F0F" w14:textId="77777777" w:rsidR="00E9203A" w:rsidRPr="00064569" w:rsidRDefault="00E9203A" w:rsidP="00064569">
      <w:pPr>
        <w:spacing w:before="200" w:after="200" w:line="240" w:lineRule="auto"/>
        <w:ind w:left="-6"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персональных данных, обрабатываемых Оператора,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14:paraId="58C74609" w14:textId="77777777" w:rsidR="00E9203A" w:rsidRPr="00064569" w:rsidRDefault="00E9203A" w:rsidP="00064569">
      <w:pPr>
        <w:spacing w:before="200" w:after="200" w:line="24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14:paraId="6FD69AF6" w14:textId="77777777" w:rsidR="00E9203A" w:rsidRPr="00064569" w:rsidRDefault="00E9203A" w:rsidP="00064569">
      <w:pPr>
        <w:numPr>
          <w:ilvl w:val="0"/>
          <w:numId w:val="18"/>
        </w:numPr>
        <w:spacing w:before="200" w:after="0" w:line="240" w:lineRule="auto"/>
        <w:ind w:right="1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должностных лиц, ответственных за организацию обработки и защиты персональных данных;</w:t>
      </w:r>
    </w:p>
    <w:p w14:paraId="1703CB74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состава лиц, имеющих доступ к персональным данным;</w:t>
      </w:r>
    </w:p>
    <w:p w14:paraId="07A0CCD4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ind w:right="11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субъектов с требованиями федерального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законодательства и нормативных документов Оператора по обработке и защите персональных данных;</w:t>
      </w:r>
    </w:p>
    <w:p w14:paraId="3EDE9085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учета, хранения и обращения носителей информации;</w:t>
      </w:r>
    </w:p>
    <w:p w14:paraId="7B5B1E4C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ind w:right="1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угроз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безопасности персональных данных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их обработке, формирование на их основе моделей угроз;</w:t>
      </w:r>
    </w:p>
    <w:p w14:paraId="71A63D98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на основе модели угроз системы защиты персональных данных;</w:t>
      </w:r>
    </w:p>
    <w:p w14:paraId="1195F751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готовности и эффективности использования средств защиты информации;</w:t>
      </w:r>
    </w:p>
    <w:p w14:paraId="413DA515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ind w:right="1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доступа пользователей к информационным ресурсам и программно- аппаратным средствам обработки информации;</w:t>
      </w:r>
    </w:p>
    <w:p w14:paraId="74F2FB7B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ind w:right="1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и учет действий пользователей информационных систем персональных данных;</w:t>
      </w:r>
    </w:p>
    <w:p w14:paraId="28A68A42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ind w:right="1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антивирусных средств и средств восстановления системы защиты персональных данных;</w:t>
      </w:r>
    </w:p>
    <w:p w14:paraId="1812C119" w14:textId="77777777" w:rsidR="00E9203A" w:rsidRPr="00064569" w:rsidRDefault="00E9203A" w:rsidP="00064569">
      <w:pPr>
        <w:numPr>
          <w:ilvl w:val="0"/>
          <w:numId w:val="18"/>
        </w:numPr>
        <w:spacing w:after="0" w:line="240" w:lineRule="auto"/>
        <w:ind w:right="1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</w:t>
      </w:r>
    </w:p>
    <w:p w14:paraId="22869BA0" w14:textId="77777777" w:rsidR="00E9203A" w:rsidRPr="00064569" w:rsidRDefault="00E9203A" w:rsidP="00064569">
      <w:pPr>
        <w:numPr>
          <w:ilvl w:val="0"/>
          <w:numId w:val="18"/>
        </w:numPr>
        <w:spacing w:after="200" w:line="240" w:lineRule="auto"/>
        <w:ind w:right="1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14:paraId="210CFDCD" w14:textId="77777777" w:rsidR="00E9203A" w:rsidRPr="00064569" w:rsidRDefault="00E9203A" w:rsidP="00064569">
      <w:pPr>
        <w:spacing w:before="200" w:after="200" w:line="240" w:lineRule="auto"/>
        <w:ind w:lef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 ПОЛОЖЕНИЯ</w:t>
      </w:r>
    </w:p>
    <w:p w14:paraId="0A716F8D" w14:textId="77777777" w:rsidR="00E9203A" w:rsidRPr="00064569" w:rsidRDefault="00E9203A" w:rsidP="00064569">
      <w:pPr>
        <w:spacing w:before="200" w:after="200" w:line="240" w:lineRule="auto"/>
        <w:ind w:left="-6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права и обязанности Оператора, как оператора персональных данных определяются законодательством Российской Федерации в области персональных данных.</w:t>
      </w:r>
    </w:p>
    <w:p w14:paraId="3CD1320A" w14:textId="77777777" w:rsidR="00E9203A" w:rsidRDefault="00E9203A" w:rsidP="00064569">
      <w:pPr>
        <w:spacing w:before="200" w:after="200" w:line="240" w:lineRule="auto"/>
        <w:ind w:left="-6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14:paraId="663D45D0" w14:textId="77777777" w:rsidR="00064569" w:rsidRDefault="00064569" w:rsidP="00064569">
      <w:pPr>
        <w:spacing w:before="200" w:after="200" w:line="240" w:lineRule="auto"/>
        <w:ind w:left="-6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14:paraId="0CE47AB7" w14:textId="19F05887" w:rsidR="00064569" w:rsidRDefault="00064569" w:rsidP="00064569">
      <w:pPr>
        <w:spacing w:before="200" w:after="200" w:line="240" w:lineRule="auto"/>
        <w:ind w:left="-6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Настоящая Политика конфиденциальности является неотъемлемой частью согласия на обработку персональных данных размещенного по адресу</w:t>
      </w:r>
      <w:r w:rsidRPr="0006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0" w:history="1">
        <w:r w:rsidRPr="001F734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https://uralelectronica.ru/company/docs/</w:t>
        </w:r>
      </w:hyperlink>
    </w:p>
    <w:p w14:paraId="1B0092BB" w14:textId="77777777" w:rsidR="00064569" w:rsidRPr="00064569" w:rsidRDefault="00064569" w:rsidP="00064569">
      <w:pPr>
        <w:spacing w:before="200" w:after="200" w:line="240" w:lineRule="auto"/>
        <w:ind w:left="-6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797DDA" w14:textId="77777777" w:rsidR="00B40A4B" w:rsidRPr="00064569" w:rsidRDefault="00B40A4B" w:rsidP="00064569">
      <w:pPr>
        <w:jc w:val="both"/>
        <w:rPr>
          <w:rFonts w:ascii="Times New Roman" w:hAnsi="Times New Roman" w:cs="Times New Roman"/>
        </w:rPr>
      </w:pPr>
    </w:p>
    <w:sectPr w:rsidR="00B40A4B" w:rsidRPr="0006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7BE"/>
    <w:multiLevelType w:val="multilevel"/>
    <w:tmpl w:val="0168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6477C"/>
    <w:multiLevelType w:val="multilevel"/>
    <w:tmpl w:val="2252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A41BC"/>
    <w:multiLevelType w:val="multilevel"/>
    <w:tmpl w:val="2C868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83ABC"/>
    <w:multiLevelType w:val="multilevel"/>
    <w:tmpl w:val="1270A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00EEB"/>
    <w:multiLevelType w:val="multilevel"/>
    <w:tmpl w:val="0B06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B102D"/>
    <w:multiLevelType w:val="multilevel"/>
    <w:tmpl w:val="9162E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D1DE7"/>
    <w:multiLevelType w:val="multilevel"/>
    <w:tmpl w:val="BF3E2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E2611"/>
    <w:multiLevelType w:val="multilevel"/>
    <w:tmpl w:val="149AA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E5217"/>
    <w:multiLevelType w:val="multilevel"/>
    <w:tmpl w:val="E7F40F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A3C03"/>
    <w:multiLevelType w:val="multilevel"/>
    <w:tmpl w:val="172A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31001"/>
    <w:multiLevelType w:val="multilevel"/>
    <w:tmpl w:val="7612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547EE"/>
    <w:multiLevelType w:val="multilevel"/>
    <w:tmpl w:val="876A7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B1E14"/>
    <w:multiLevelType w:val="multilevel"/>
    <w:tmpl w:val="15580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364C1"/>
    <w:multiLevelType w:val="multilevel"/>
    <w:tmpl w:val="F85A37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34929"/>
    <w:multiLevelType w:val="multilevel"/>
    <w:tmpl w:val="E0603E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BC4C74"/>
    <w:multiLevelType w:val="multilevel"/>
    <w:tmpl w:val="A44E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173EBF"/>
    <w:multiLevelType w:val="multilevel"/>
    <w:tmpl w:val="B514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100EEA"/>
    <w:multiLevelType w:val="multilevel"/>
    <w:tmpl w:val="A208A9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619448">
    <w:abstractNumId w:val="1"/>
  </w:num>
  <w:num w:numId="2" w16cid:durableId="1987199226">
    <w:abstractNumId w:val="3"/>
  </w:num>
  <w:num w:numId="3" w16cid:durableId="1164512887">
    <w:abstractNumId w:val="4"/>
  </w:num>
  <w:num w:numId="4" w16cid:durableId="90275543">
    <w:abstractNumId w:val="9"/>
  </w:num>
  <w:num w:numId="5" w16cid:durableId="860898084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1210262568">
    <w:abstractNumId w:val="16"/>
  </w:num>
  <w:num w:numId="7" w16cid:durableId="764351301">
    <w:abstractNumId w:val="5"/>
    <w:lvlOverride w:ilvl="0">
      <w:lvl w:ilvl="0">
        <w:numFmt w:val="decimal"/>
        <w:lvlText w:val="%1."/>
        <w:lvlJc w:val="left"/>
      </w:lvl>
    </w:lvlOverride>
  </w:num>
  <w:num w:numId="8" w16cid:durableId="458498568">
    <w:abstractNumId w:val="12"/>
    <w:lvlOverride w:ilvl="0">
      <w:lvl w:ilvl="0">
        <w:numFmt w:val="decimal"/>
        <w:lvlText w:val="%1."/>
        <w:lvlJc w:val="left"/>
      </w:lvl>
    </w:lvlOverride>
  </w:num>
  <w:num w:numId="9" w16cid:durableId="1825389647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1820687913">
    <w:abstractNumId w:val="15"/>
  </w:num>
  <w:num w:numId="11" w16cid:durableId="1025668022">
    <w:abstractNumId w:val="8"/>
    <w:lvlOverride w:ilvl="0">
      <w:lvl w:ilvl="0">
        <w:numFmt w:val="decimal"/>
        <w:lvlText w:val="%1."/>
        <w:lvlJc w:val="left"/>
      </w:lvl>
    </w:lvlOverride>
  </w:num>
  <w:num w:numId="12" w16cid:durableId="109395373">
    <w:abstractNumId w:val="13"/>
    <w:lvlOverride w:ilvl="0">
      <w:lvl w:ilvl="0">
        <w:numFmt w:val="decimal"/>
        <w:lvlText w:val="%1."/>
        <w:lvlJc w:val="left"/>
      </w:lvl>
    </w:lvlOverride>
  </w:num>
  <w:num w:numId="13" w16cid:durableId="567769023">
    <w:abstractNumId w:val="17"/>
    <w:lvlOverride w:ilvl="0">
      <w:lvl w:ilvl="0">
        <w:numFmt w:val="decimal"/>
        <w:lvlText w:val="%1."/>
        <w:lvlJc w:val="left"/>
      </w:lvl>
    </w:lvlOverride>
  </w:num>
  <w:num w:numId="14" w16cid:durableId="734164134">
    <w:abstractNumId w:val="0"/>
  </w:num>
  <w:num w:numId="15" w16cid:durableId="1838694001">
    <w:abstractNumId w:val="7"/>
    <w:lvlOverride w:ilvl="0">
      <w:lvl w:ilvl="0">
        <w:numFmt w:val="decimal"/>
        <w:lvlText w:val="%1."/>
        <w:lvlJc w:val="left"/>
      </w:lvl>
    </w:lvlOverride>
  </w:num>
  <w:num w:numId="16" w16cid:durableId="825780627">
    <w:abstractNumId w:val="6"/>
    <w:lvlOverride w:ilvl="0">
      <w:lvl w:ilvl="0">
        <w:numFmt w:val="decimal"/>
        <w:lvlText w:val="%1."/>
        <w:lvlJc w:val="left"/>
      </w:lvl>
    </w:lvlOverride>
  </w:num>
  <w:num w:numId="17" w16cid:durableId="5517807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368018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3A"/>
    <w:rsid w:val="00064569"/>
    <w:rsid w:val="005C53C4"/>
    <w:rsid w:val="00B40A4B"/>
    <w:rsid w:val="00E9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DD84"/>
  <w15:chartTrackingRefBased/>
  <w15:docId w15:val="{8597AC18-6BD7-43D0-8298-1CCC9AA1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203A"/>
    <w:rPr>
      <w:color w:val="0000FF"/>
      <w:u w:val="single"/>
    </w:rPr>
  </w:style>
  <w:style w:type="character" w:customStyle="1" w:styleId="apple-tab-span">
    <w:name w:val="apple-tab-span"/>
    <w:basedOn w:val="a0"/>
    <w:rsid w:val="00E9203A"/>
  </w:style>
  <w:style w:type="character" w:styleId="a5">
    <w:name w:val="Unresolved Mention"/>
    <w:basedOn w:val="a0"/>
    <w:uiPriority w:val="99"/>
    <w:semiHidden/>
    <w:unhideWhenUsed/>
    <w:rsid w:val="00064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AIrtPFHn4C1sQqvjePblVGb8tUMsOYrqFwJKnpuJQ8/edit" TargetMode="External"/><Relationship Id="rId13" Type="http://schemas.openxmlformats.org/officeDocument/2006/relationships/hyperlink" Target="https://docs.google.com/document/d/1tAIrtPFHn4C1sQqvjePblVGb8tUMsOYrqFwJKnpuJQ8/edit" TargetMode="External"/><Relationship Id="rId18" Type="http://schemas.openxmlformats.org/officeDocument/2006/relationships/hyperlink" Target="https://docs.google.com/document/d/1tAIrtPFHn4C1sQqvjePblVGb8tUMsOYrqFwJKnpuJQ8/ed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document/d/1tAIrtPFHn4C1sQqvjePblVGb8tUMsOYrqFwJKnpuJQ8/edit" TargetMode="External"/><Relationship Id="rId12" Type="http://schemas.openxmlformats.org/officeDocument/2006/relationships/hyperlink" Target="https://docs.google.com/document/d/1tAIrtPFHn4C1sQqvjePblVGb8tUMsOYrqFwJKnpuJQ8/edit" TargetMode="External"/><Relationship Id="rId17" Type="http://schemas.openxmlformats.org/officeDocument/2006/relationships/hyperlink" Target="https://docs.google.com/document/d/1tAIrtPFHn4C1sQqvjePblVGb8tUMsOYrqFwJKnpuJQ8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tAIrtPFHn4C1sQqvjePblVGb8tUMsOYrqFwJKnpuJQ8/edit" TargetMode="External"/><Relationship Id="rId20" Type="http://schemas.openxmlformats.org/officeDocument/2006/relationships/hyperlink" Target="https://uralelectronica.ru/company/doc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tAIrtPFHn4C1sQqvjePblVGb8tUMsOYrqFwJKnpuJQ8/edit" TargetMode="External"/><Relationship Id="rId11" Type="http://schemas.openxmlformats.org/officeDocument/2006/relationships/hyperlink" Target="https://docs.google.com/document/d/1tAIrtPFHn4C1sQqvjePblVGb8tUMsOYrqFwJKnpuJQ8/edit" TargetMode="External"/><Relationship Id="rId5" Type="http://schemas.openxmlformats.org/officeDocument/2006/relationships/hyperlink" Target="https://docs.google.com/document/d/1tAIrtPFHn4C1sQqvjePblVGb8tUMsOYrqFwJKnpuJQ8/edit" TargetMode="External"/><Relationship Id="rId15" Type="http://schemas.openxmlformats.org/officeDocument/2006/relationships/hyperlink" Target="https://docs.google.com/document/d/1tAIrtPFHn4C1sQqvjePblVGb8tUMsOYrqFwJKnpuJQ8/edit" TargetMode="External"/><Relationship Id="rId10" Type="http://schemas.openxmlformats.org/officeDocument/2006/relationships/hyperlink" Target="https://docs.google.com/document/d/1tAIrtPFHn4C1sQqvjePblVGb8tUMsOYrqFwJKnpuJQ8/edit" TargetMode="External"/><Relationship Id="rId19" Type="http://schemas.openxmlformats.org/officeDocument/2006/relationships/hyperlink" Target="https://docs.google.com/document/d/1tAIrtPFHn4C1sQqvjePblVGb8tUMsOYrqFwJKnpuJQ8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tAIrtPFHn4C1sQqvjePblVGb8tUMsOYrqFwJKnpuJQ8/edit" TargetMode="External"/><Relationship Id="rId14" Type="http://schemas.openxmlformats.org/officeDocument/2006/relationships/hyperlink" Target="https://docs.google.com/document/d/1tAIrtPFHn4C1sQqvjePblVGb8tUMsOYrqFwJKnpuJQ8/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Q</dc:creator>
  <cp:keywords/>
  <dc:description/>
  <cp:lastModifiedBy>Microsoft Office User</cp:lastModifiedBy>
  <cp:revision>2</cp:revision>
  <dcterms:created xsi:type="dcterms:W3CDTF">2021-03-24T14:15:00Z</dcterms:created>
  <dcterms:modified xsi:type="dcterms:W3CDTF">2025-11-04T18:56:00Z</dcterms:modified>
</cp:coreProperties>
</file>